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7D" w:rsidRPr="0040103E" w:rsidRDefault="00B70CE0" w:rsidP="0094147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0CE0">
        <w:rPr>
          <w:rFonts w:ascii="Times New Roman" w:hAnsi="Times New Roman" w:cs="Times New Roman"/>
          <w:sz w:val="28"/>
          <w:szCs w:val="28"/>
        </w:rPr>
        <w:t>Примерный перечень вопросов для обсуждения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обсуждений по проекту постановления администрации Чебулинского муниципального округа «</w:t>
      </w:r>
      <w:r w:rsidR="0094147D" w:rsidRPr="005D5213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и дополнений в постановление администрации Чебулинского муниципального округа от 07.10.2020 № 546-п «Об утверждении муниципальной программы «Развитие сферы малого предпринимательства Чебулинского муниципального округа» на 2021-2024 годы»</w:t>
      </w:r>
    </w:p>
    <w:p w:rsidR="00492573" w:rsidRDefault="00492573" w:rsidP="00B70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CE0" w:rsidRDefault="00B70CE0" w:rsidP="00B70CE0">
      <w:pPr>
        <w:rPr>
          <w:rFonts w:ascii="Times New Roman" w:hAnsi="Times New Roman" w:cs="Times New Roman"/>
          <w:sz w:val="28"/>
          <w:szCs w:val="28"/>
        </w:rPr>
      </w:pP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CE0" w:rsidRDefault="00B70CE0" w:rsidP="00B70CE0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муниципальное регулирование? Актуальна ли данная проблема сегодня?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5A665A" w:rsidTr="005A665A">
        <w:tc>
          <w:tcPr>
            <w:tcW w:w="9605" w:type="dxa"/>
          </w:tcPr>
          <w:p w:rsidR="005A665A" w:rsidRDefault="005A665A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5A" w:rsidRDefault="005A665A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5A" w:rsidRDefault="005A665A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65A" w:rsidRDefault="005A665A" w:rsidP="005A665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14B" w:rsidRDefault="005A665A" w:rsidP="00986D5D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корректно разработчик обосновал необходимость </w:t>
      </w:r>
      <w:r w:rsidR="005549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вмешательства? Насколько цель предлагаемого муниципального регулирования соотносится с проблемой, на решение которой она направлено? Достигнет ли, на Ваш взгляд, предлагаемое муниципальное регулирование тех целей, на которые оно направлено?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0414B" w:rsidTr="0070414B">
        <w:tc>
          <w:tcPr>
            <w:tcW w:w="9605" w:type="dxa"/>
          </w:tcPr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65A" w:rsidRDefault="005A665A" w:rsidP="0070414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4B" w:rsidRDefault="0070414B" w:rsidP="0070414B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 –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0414B" w:rsidTr="0070414B">
        <w:tc>
          <w:tcPr>
            <w:tcW w:w="9605" w:type="dxa"/>
          </w:tcPr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14B" w:rsidRDefault="0070414B" w:rsidP="0070414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0414B" w:rsidP="007F18A8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 и иной деятельности будут затронуты предлагаемым муниципальным регулированием (по видам субъектов, по отраслям, по количеству таких субъектов в округе)?</w:t>
      </w:r>
      <w:r w:rsidR="00DF417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F18A8" w:rsidTr="007F18A8">
        <w:tc>
          <w:tcPr>
            <w:tcW w:w="9605" w:type="dxa"/>
          </w:tcPr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8A8" w:rsidRDefault="007F18A8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F18A8" w:rsidP="007F18A8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Повлияет ли введение предлагаемого муниципального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F18A8" w:rsidRPr="00B70CE0" w:rsidRDefault="0070414B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F18A8" w:rsidTr="007F18A8">
        <w:tc>
          <w:tcPr>
            <w:tcW w:w="9605" w:type="dxa"/>
          </w:tcPr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14B" w:rsidRDefault="0070414B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F18A8" w:rsidP="007F18A8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НПА? Если да, укажите такие нормы и нормативно-правовые акты.</w:t>
      </w:r>
    </w:p>
    <w:p w:rsidR="007F18A8" w:rsidRPr="00B70CE0" w:rsidRDefault="007F18A8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F18A8" w:rsidTr="007F18A8">
        <w:tc>
          <w:tcPr>
            <w:tcW w:w="9605" w:type="dxa"/>
          </w:tcPr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8A8" w:rsidRDefault="007F18A8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F18A8" w:rsidP="00447E9D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8A8" w:rsidRDefault="007F18A8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ли смысловое противоречие с целями муниципального регулирования или </w:t>
      </w:r>
      <w:r w:rsidR="00447E9D">
        <w:rPr>
          <w:rFonts w:ascii="Times New Roman" w:hAnsi="Times New Roman" w:cs="Times New Roman"/>
          <w:sz w:val="28"/>
          <w:szCs w:val="28"/>
        </w:rPr>
        <w:t>существующей проблемой либо положение не способствует достижению целей регулирования;</w:t>
      </w:r>
    </w:p>
    <w:p w:rsidR="00447E9D" w:rsidRDefault="00447E9D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приводит ли исполнение положений муниципального регулирования с избыточным действием или, наоборот, ограничивает действия субъектов предпринимательской и инвестиционной деятельности;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исполнение положений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муниципального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573A7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муниципальным регулированием инфраструктуры, </w:t>
      </w:r>
      <w:r w:rsidR="005573A7">
        <w:rPr>
          <w:rFonts w:ascii="Times New Roman" w:hAnsi="Times New Roman" w:cs="Times New Roman"/>
          <w:sz w:val="28"/>
          <w:szCs w:val="28"/>
        </w:rPr>
        <w:t>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5573A7" w:rsidRDefault="005573A7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</w:p>
    <w:tbl>
      <w:tblPr>
        <w:tblStyle w:val="a4"/>
        <w:tblW w:w="0" w:type="auto"/>
        <w:tblInd w:w="-34" w:type="dxa"/>
        <w:tblLook w:val="04A0"/>
      </w:tblPr>
      <w:tblGrid>
        <w:gridCol w:w="9463"/>
      </w:tblGrid>
      <w:tr w:rsidR="005573A7" w:rsidTr="00361411">
        <w:tc>
          <w:tcPr>
            <w:tcW w:w="9463" w:type="dxa"/>
          </w:tcPr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A7" w:rsidRDefault="005573A7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5573A7" w:rsidRPr="005573A7" w:rsidRDefault="005573A7" w:rsidP="005573A7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573A7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муниципального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5573A7" w:rsidTr="00361411">
        <w:tc>
          <w:tcPr>
            <w:tcW w:w="9605" w:type="dxa"/>
          </w:tcPr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E9D" w:rsidRDefault="00447E9D" w:rsidP="005573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3A7" w:rsidRDefault="005573A7" w:rsidP="005573A7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муниципального регулирования. Какие из указанных издержек Вы считаете избыточными/бесполезными и почему? Если возможно</w:t>
      </w:r>
      <w:r w:rsidR="00063B4E">
        <w:rPr>
          <w:rFonts w:ascii="Times New Roman" w:hAnsi="Times New Roman" w:cs="Times New Roman"/>
          <w:sz w:val="28"/>
          <w:szCs w:val="28"/>
        </w:rPr>
        <w:t>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063B4E" w:rsidTr="00361411">
        <w:tc>
          <w:tcPr>
            <w:tcW w:w="9605" w:type="dxa"/>
          </w:tcPr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B4E" w:rsidRDefault="00063B4E" w:rsidP="00063B4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B4E" w:rsidRDefault="00063B4E" w:rsidP="00063B4E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муниципальное регулирование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ко всем его адресатам, то есть все ли потенциальные адресаты муниципального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муниципального регулирования различными группами адресатов регулирования?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063B4E" w:rsidTr="00361411">
        <w:tc>
          <w:tcPr>
            <w:tcW w:w="9605" w:type="dxa"/>
          </w:tcPr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B4E" w:rsidRDefault="00063B4E" w:rsidP="00063B4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B4E" w:rsidRDefault="00063B4E" w:rsidP="00063B4E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муниципального регулирования (если да, какова его продолжительность), какие ограничения по срокам введения нового муниципального регулирования необходимо учесть?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361411" w:rsidTr="00361411">
        <w:tc>
          <w:tcPr>
            <w:tcW w:w="9605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Default="00361411" w:rsidP="0036141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411" w:rsidRDefault="00361411" w:rsidP="00361411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муниципального регулирования в отношении отдельных групп лиц, приведите соответствующие обоснование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361411" w:rsidTr="00361411">
        <w:tc>
          <w:tcPr>
            <w:tcW w:w="9605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Default="00361411" w:rsidP="00361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411" w:rsidRDefault="00361411" w:rsidP="00361411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 прояснить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361411" w:rsidTr="00361411">
        <w:tc>
          <w:tcPr>
            <w:tcW w:w="9605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Default="00361411" w:rsidP="00361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411" w:rsidRDefault="00361411" w:rsidP="00361411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</w:p>
    <w:tbl>
      <w:tblPr>
        <w:tblStyle w:val="a4"/>
        <w:tblW w:w="0" w:type="auto"/>
        <w:tblInd w:w="-34" w:type="dxa"/>
        <w:tblLook w:val="04A0"/>
      </w:tblPr>
      <w:tblGrid>
        <w:gridCol w:w="9463"/>
      </w:tblGrid>
      <w:tr w:rsidR="00361411" w:rsidTr="00361411">
        <w:tc>
          <w:tcPr>
            <w:tcW w:w="9463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Pr="00B70CE0" w:rsidRDefault="00361411" w:rsidP="00361411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sectPr w:rsidR="00361411" w:rsidRPr="00B70CE0" w:rsidSect="007F1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2ED"/>
    <w:multiLevelType w:val="hybridMultilevel"/>
    <w:tmpl w:val="2F78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E0"/>
    <w:rsid w:val="00063B4E"/>
    <w:rsid w:val="00361411"/>
    <w:rsid w:val="00447E9D"/>
    <w:rsid w:val="00492573"/>
    <w:rsid w:val="005549E2"/>
    <w:rsid w:val="005573A7"/>
    <w:rsid w:val="005A665A"/>
    <w:rsid w:val="0070414B"/>
    <w:rsid w:val="007F18A8"/>
    <w:rsid w:val="008564E3"/>
    <w:rsid w:val="0094147D"/>
    <w:rsid w:val="00986D5D"/>
    <w:rsid w:val="00B70CE0"/>
    <w:rsid w:val="00D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E0"/>
    <w:pPr>
      <w:ind w:left="720"/>
      <w:contextualSpacing/>
    </w:pPr>
  </w:style>
  <w:style w:type="table" w:styleId="a4">
    <w:name w:val="Table Grid"/>
    <w:basedOn w:val="a1"/>
    <w:uiPriority w:val="59"/>
    <w:rsid w:val="005A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41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7</cp:revision>
  <dcterms:created xsi:type="dcterms:W3CDTF">2022-03-18T04:25:00Z</dcterms:created>
  <dcterms:modified xsi:type="dcterms:W3CDTF">2022-04-13T07:47:00Z</dcterms:modified>
</cp:coreProperties>
</file>